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C1" w:rsidRPr="001B5E4E" w:rsidRDefault="00A60CC1" w:rsidP="00A60CC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val="uk-UA" w:eastAsia="ru-RU"/>
        </w:rPr>
      </w:pPr>
      <w:bookmarkStart w:id="0" w:name="_GoBack"/>
      <w:bookmarkEnd w:id="0"/>
    </w:p>
    <w:p w:rsidR="00A60CC1" w:rsidRPr="001B5E4E" w:rsidRDefault="00A60CC1" w:rsidP="00A60CC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lang w:val="uk-UA" w:eastAsia="ru-RU"/>
        </w:rPr>
      </w:pPr>
      <w:r w:rsidRPr="001B5E4E">
        <w:rPr>
          <w:rFonts w:ascii="Times New Roman" w:eastAsia="Times New Roman" w:hAnsi="Times New Roman"/>
          <w:b/>
          <w:bCs/>
          <w:color w:val="000000"/>
          <w:lang w:val="uk-UA" w:eastAsia="ru-RU"/>
        </w:rPr>
        <w:t>Документи, які повинен подати учасник</w:t>
      </w:r>
    </w:p>
    <w:p w:rsidR="00A60CC1" w:rsidRPr="001B5E4E" w:rsidRDefault="00A60CC1" w:rsidP="00A60CC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val="uk-UA"/>
        </w:rPr>
      </w:pPr>
      <w:r w:rsidRPr="001B5E4E">
        <w:rPr>
          <w:rFonts w:ascii="Times New Roman" w:hAnsi="Times New Roman"/>
          <w:color w:val="000000"/>
          <w:lang w:val="uk-UA"/>
        </w:rPr>
        <w:t>1. Довідка, складена в довільній формі, про наявність обладнання, матеріально-технічної бази та технологій, необхідних для постачання товару, що є предметом закупівлі, із зазначенням інформації про наявність спеціального транспорту (не менше одного), його (їх) найменування (марка/модель), технічного стану.</w:t>
      </w:r>
    </w:p>
    <w:p w:rsidR="00A60CC1" w:rsidRPr="001B5E4E" w:rsidRDefault="00A60CC1" w:rsidP="00A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val="uk-UA"/>
        </w:rPr>
      </w:pPr>
      <w:r w:rsidRPr="001B5E4E">
        <w:rPr>
          <w:rFonts w:ascii="Times New Roman" w:hAnsi="Times New Roman"/>
          <w:color w:val="000000"/>
          <w:lang w:val="uk-UA"/>
        </w:rPr>
        <w:t>2. Відповідний документ, який підтверджує наявність транспорту, вказаного у довідці (свідоцтво про реєстрацію транспортного засобу, договір оренди, перевезення тощо)</w:t>
      </w:r>
    </w:p>
    <w:p w:rsidR="00A60CC1" w:rsidRPr="001B5E4E" w:rsidRDefault="00A60CC1" w:rsidP="00A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val="uk-UA"/>
        </w:rPr>
      </w:pPr>
      <w:r w:rsidRPr="001B5E4E">
        <w:rPr>
          <w:rFonts w:ascii="Times New Roman" w:hAnsi="Times New Roman"/>
          <w:color w:val="000000"/>
          <w:lang w:val="uk-UA"/>
        </w:rPr>
        <w:t xml:space="preserve">3. Довідка, складена в довільній формі, про наявність документально підтвердженого досвіду виконання </w:t>
      </w:r>
      <w:r>
        <w:rPr>
          <w:rFonts w:ascii="Times New Roman" w:hAnsi="Times New Roman"/>
          <w:color w:val="000000"/>
          <w:lang w:val="uk-UA"/>
        </w:rPr>
        <w:t xml:space="preserve">одного </w:t>
      </w:r>
      <w:r w:rsidRPr="001B5E4E">
        <w:rPr>
          <w:rFonts w:ascii="Times New Roman" w:hAnsi="Times New Roman"/>
          <w:color w:val="000000"/>
          <w:lang w:val="uk-UA"/>
        </w:rPr>
        <w:t xml:space="preserve"> або більше аналогічних договорів (відповідно до предмету, який входить до відповідного класу згідно з Єдиним закупівельним словником ДК 021:2015, відповідно до якого визначено предмет цієї закупівлі), що містить:</w:t>
      </w:r>
    </w:p>
    <w:p w:rsidR="00A60CC1" w:rsidRPr="001B5E4E" w:rsidRDefault="00A60CC1" w:rsidP="00A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val="uk-UA" w:eastAsia="zh-CN"/>
        </w:rPr>
      </w:pPr>
      <w:r w:rsidRPr="001B5E4E">
        <w:rPr>
          <w:rFonts w:ascii="Times New Roman" w:hAnsi="Times New Roman"/>
          <w:color w:val="000000"/>
          <w:lang w:val="uk-UA"/>
        </w:rPr>
        <w:t xml:space="preserve">- назву (назви) (прізвище, ім’я, по-батькові) </w:t>
      </w:r>
      <w:r w:rsidRPr="001B5E4E">
        <w:rPr>
          <w:rFonts w:ascii="Times New Roman" w:hAnsi="Times New Roman"/>
          <w:color w:val="000000"/>
          <w:lang w:val="uk-UA" w:eastAsia="zh-CN"/>
        </w:rPr>
        <w:t xml:space="preserve">замовника (замовників), для якого (яких) виконувалися аналогічні договори, його (їх) коди ЄДРПОУ (ідентифікаційні номери або </w:t>
      </w:r>
      <w:r w:rsidRPr="001B5E4E">
        <w:rPr>
          <w:rStyle w:val="rvts0"/>
          <w:rFonts w:ascii="Times New Roman" w:hAnsi="Times New Roman"/>
          <w:color w:val="000000"/>
          <w:lang w:val="uk-UA"/>
        </w:rPr>
        <w:t>реєстраційні номери облікової картки платника податків</w:t>
      </w:r>
      <w:r w:rsidRPr="001B5E4E">
        <w:rPr>
          <w:rFonts w:ascii="Times New Roman" w:hAnsi="Times New Roman"/>
          <w:color w:val="000000"/>
          <w:lang w:val="uk-UA" w:eastAsia="zh-CN"/>
        </w:rPr>
        <w:t>);</w:t>
      </w:r>
    </w:p>
    <w:p w:rsidR="00A60CC1" w:rsidRPr="001B5E4E" w:rsidRDefault="00A60CC1" w:rsidP="00A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val="uk-UA" w:eastAsia="zh-CN"/>
        </w:rPr>
      </w:pPr>
      <w:r w:rsidRPr="001B5E4E">
        <w:rPr>
          <w:rFonts w:ascii="Times New Roman" w:hAnsi="Times New Roman"/>
          <w:color w:val="000000"/>
          <w:lang w:val="uk-UA" w:eastAsia="zh-CN"/>
        </w:rPr>
        <w:t>- номери та дати укладення договорів.</w:t>
      </w:r>
    </w:p>
    <w:p w:rsidR="00A60CC1" w:rsidRPr="001B5E4E" w:rsidRDefault="00A60CC1" w:rsidP="00A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val="uk-UA" w:eastAsia="zh-CN"/>
        </w:rPr>
      </w:pPr>
      <w:r w:rsidRPr="001B5E4E">
        <w:rPr>
          <w:rFonts w:ascii="Times New Roman" w:hAnsi="Times New Roman"/>
          <w:color w:val="000000"/>
          <w:lang w:val="uk-UA"/>
        </w:rPr>
        <w:t>Інформація може бути надана як про повністю виконані договори, так і про договори, які ще виконуються.</w:t>
      </w:r>
    </w:p>
    <w:p w:rsidR="00A60CC1" w:rsidRPr="001B5E4E" w:rsidRDefault="00A60CC1" w:rsidP="00A60CC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val="uk-UA" w:eastAsia="zh-CN"/>
        </w:rPr>
      </w:pPr>
      <w:r w:rsidRPr="001B5E4E">
        <w:rPr>
          <w:rFonts w:ascii="Times New Roman" w:hAnsi="Times New Roman"/>
          <w:color w:val="000000"/>
          <w:lang w:val="uk-UA"/>
        </w:rPr>
        <w:t>4. Аналогічні договори, вказані у довідці, з усіма додатками та додатковими угодами до них</w:t>
      </w:r>
      <w:r w:rsidRPr="001B5E4E">
        <w:rPr>
          <w:rFonts w:ascii="Times New Roman" w:hAnsi="Times New Roman"/>
          <w:color w:val="000000"/>
          <w:lang w:val="uk-UA" w:eastAsia="zh-CN"/>
        </w:rPr>
        <w:t>.</w:t>
      </w:r>
    </w:p>
    <w:p w:rsidR="00A60CC1" w:rsidRPr="001B5E4E" w:rsidRDefault="00A60CC1" w:rsidP="00A60CC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val="uk-UA"/>
        </w:rPr>
      </w:pPr>
      <w:r w:rsidRPr="001B5E4E">
        <w:rPr>
          <w:rFonts w:ascii="Times New Roman" w:hAnsi="Times New Roman"/>
          <w:color w:val="000000"/>
          <w:lang w:val="uk-UA" w:eastAsia="zh-CN"/>
        </w:rPr>
        <w:t>5. Позитивний лист-в</w:t>
      </w:r>
      <w:r w:rsidRPr="001B5E4E">
        <w:rPr>
          <w:rFonts w:ascii="Times New Roman" w:hAnsi="Times New Roman"/>
          <w:color w:val="000000"/>
          <w:lang w:val="uk-UA"/>
        </w:rPr>
        <w:t>ідгук (позитивні листи-відгуки) від замовника (замовників) про виконання аналогічних договорів, вказаних у довідці, що має (мають) бути складений (складені) на фірмовому бланку (за наявності) за підписом уповноваженої особи замовника, а також містити інформацію про номер та дату укладення договору (договорів), інформацію про належне виконання учасником своїх зобов’язань відповідно до договору (договорів) (відсутність з боку замовника претензій, позовів тощо щодо порушення учасником умов договору).</w:t>
      </w:r>
    </w:p>
    <w:p w:rsidR="00A60CC1" w:rsidRPr="001B5E4E" w:rsidRDefault="00A60CC1" w:rsidP="00A60CC1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/>
          <w:lang w:val="uk-UA" w:eastAsia="ru-RU"/>
        </w:rPr>
      </w:pPr>
      <w:r w:rsidRPr="001B5E4E">
        <w:rPr>
          <w:rFonts w:ascii="Times New Roman" w:eastAsia="Times New Roman" w:hAnsi="Times New Roman"/>
          <w:color w:val="000000"/>
          <w:lang w:val="uk-UA" w:eastAsia="ru-RU"/>
        </w:rPr>
        <w:t>6. Гарантійний лист, складений у довільній формі, про те, що учасник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</w:r>
    </w:p>
    <w:p w:rsidR="00A60CC1" w:rsidRPr="001B5E4E" w:rsidRDefault="00A60CC1" w:rsidP="00A60CC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lang w:val="uk-UA" w:eastAsia="ru-RU"/>
        </w:rPr>
      </w:pPr>
      <w:r w:rsidRPr="001B5E4E">
        <w:rPr>
          <w:rFonts w:ascii="Times New Roman" w:eastAsia="Times New Roman" w:hAnsi="Times New Roman"/>
          <w:color w:val="000000"/>
          <w:lang w:val="uk-UA" w:eastAsia="ru-RU"/>
        </w:rPr>
        <w:t>7. Лист, складений у довільній формі, про те, що учасник ознайомився з інформацією про характеристики предмета закупівлі та іншими вимогами, викладеними у додатку № 2.</w:t>
      </w:r>
    </w:p>
    <w:p w:rsidR="00A60CC1" w:rsidRPr="001B5E4E" w:rsidRDefault="00A60CC1" w:rsidP="00A60CC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lang w:val="uk-UA" w:eastAsia="ru-RU"/>
        </w:rPr>
      </w:pPr>
      <w:r w:rsidRPr="001B5E4E">
        <w:rPr>
          <w:rFonts w:ascii="Times New Roman" w:eastAsia="Times New Roman" w:hAnsi="Times New Roman"/>
          <w:color w:val="000000"/>
          <w:lang w:val="uk-UA" w:eastAsia="ru-RU"/>
        </w:rPr>
        <w:t>8. Лист, складений у довільній формі, про згоду з умовами проекту договору, викладеного у додатку № 3.</w:t>
      </w:r>
    </w:p>
    <w:p w:rsidR="00A60CC1" w:rsidRPr="001B5E4E" w:rsidRDefault="00A60CC1" w:rsidP="00A60CC1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lang w:val="uk-UA"/>
        </w:rPr>
      </w:pPr>
      <w:r w:rsidRPr="001B5E4E">
        <w:rPr>
          <w:rFonts w:ascii="Times New Roman" w:hAnsi="Times New Roman"/>
          <w:color w:val="000000"/>
          <w:lang w:val="uk-UA"/>
        </w:rPr>
        <w:t>9. Довідка, складена у довільній формі, яка містить наступні відомості про учасника:</w:t>
      </w:r>
    </w:p>
    <w:p w:rsidR="00A60CC1" w:rsidRPr="001B5E4E" w:rsidRDefault="00A60CC1" w:rsidP="00A60CC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1B5E4E">
        <w:rPr>
          <w:rFonts w:ascii="Times New Roman" w:hAnsi="Times New Roman"/>
          <w:color w:val="000000"/>
          <w:lang w:val="uk-UA"/>
        </w:rPr>
        <w:t>а) телефон та електронна адреса особи (осіб), відповідальної (відповідальних) за проведення закупівлі та укладення договору;</w:t>
      </w:r>
    </w:p>
    <w:p w:rsidR="00A60CC1" w:rsidRPr="001B5E4E" w:rsidRDefault="00A60CC1" w:rsidP="00A60CC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1B5E4E">
        <w:rPr>
          <w:rFonts w:ascii="Times New Roman" w:hAnsi="Times New Roman"/>
          <w:color w:val="000000"/>
          <w:lang w:val="uk-UA"/>
        </w:rPr>
        <w:t>б) номер банківського рахунку, за яким буде здійснюватися оплата у разі укладення договору.</w:t>
      </w:r>
    </w:p>
    <w:p w:rsidR="00A60CC1" w:rsidRPr="001B5E4E" w:rsidRDefault="00A60CC1" w:rsidP="00A60CC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1B5E4E">
        <w:rPr>
          <w:rFonts w:ascii="Times New Roman" w:hAnsi="Times New Roman"/>
          <w:color w:val="000000"/>
          <w:lang w:val="uk-UA"/>
        </w:rPr>
        <w:t>10. Враховуючи норми статей 23, 25 Закону України «Про основні принципи та вимоги до безпечності та якості харчових продуктів»:</w:t>
      </w:r>
    </w:p>
    <w:p w:rsidR="00A60CC1" w:rsidRPr="001B5E4E" w:rsidRDefault="00A60CC1" w:rsidP="00A60CC1">
      <w:pPr>
        <w:widowControl w:val="0"/>
        <w:spacing w:after="0" w:line="240" w:lineRule="auto"/>
        <w:ind w:firstLine="567"/>
        <w:jc w:val="both"/>
        <w:rPr>
          <w:rStyle w:val="rvts9"/>
          <w:rFonts w:ascii="Times New Roman" w:hAnsi="Times New Roman"/>
          <w:color w:val="000000"/>
          <w:lang w:val="uk-UA"/>
        </w:rPr>
      </w:pPr>
      <w:r w:rsidRPr="001B5E4E">
        <w:rPr>
          <w:rStyle w:val="rvts9"/>
          <w:rFonts w:ascii="Times New Roman" w:hAnsi="Times New Roman"/>
          <w:color w:val="000000"/>
          <w:lang w:val="uk-UA"/>
        </w:rPr>
        <w:t>- учасник-виробник повинен надати у складі пропозиції підтвердження наявності експлуатаційного дозвіл на здійснення діяльності, пов’язаної з виробництвом та/або зберіганням харчових продуктів тваринного походження</w:t>
      </w:r>
      <w:bookmarkStart w:id="1" w:name="n659"/>
      <w:bookmarkEnd w:id="1"/>
      <w:r w:rsidRPr="001B5E4E">
        <w:rPr>
          <w:rStyle w:val="rvts9"/>
          <w:rFonts w:ascii="Times New Roman" w:hAnsi="Times New Roman"/>
          <w:color w:val="000000"/>
          <w:lang w:val="uk-UA"/>
        </w:rPr>
        <w:t xml:space="preserve"> </w:t>
      </w:r>
      <w:r w:rsidRPr="001B5E4E">
        <w:rPr>
          <w:rFonts w:ascii="Times New Roman" w:hAnsi="Times New Roman"/>
          <w:color w:val="000000"/>
          <w:lang w:val="uk-UA"/>
        </w:rPr>
        <w:t>(надається у довільній формі)</w:t>
      </w:r>
      <w:r w:rsidRPr="001B5E4E">
        <w:rPr>
          <w:rStyle w:val="rvts9"/>
          <w:rFonts w:ascii="Times New Roman" w:hAnsi="Times New Roman"/>
          <w:color w:val="000000"/>
          <w:lang w:val="uk-UA"/>
        </w:rPr>
        <w:t>;</w:t>
      </w:r>
    </w:p>
    <w:p w:rsidR="00A60CC1" w:rsidRPr="001B5E4E" w:rsidRDefault="00A60CC1" w:rsidP="00A60CC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lang w:val="uk-UA"/>
        </w:rPr>
      </w:pPr>
      <w:r w:rsidRPr="001B5E4E">
        <w:rPr>
          <w:rStyle w:val="rvts9"/>
          <w:rFonts w:ascii="Times New Roman" w:hAnsi="Times New Roman"/>
          <w:color w:val="000000"/>
          <w:lang w:val="uk-UA"/>
        </w:rPr>
        <w:t>- у</w:t>
      </w:r>
      <w:r w:rsidRPr="001B5E4E">
        <w:rPr>
          <w:rFonts w:ascii="Times New Roman" w:hAnsi="Times New Roman"/>
          <w:color w:val="000000"/>
          <w:lang w:val="uk-UA"/>
        </w:rPr>
        <w:t xml:space="preserve">часник, який провадить діяльність, що не вимагає отримання експлуатаційного дозволу, </w:t>
      </w:r>
      <w:r w:rsidRPr="001B5E4E">
        <w:rPr>
          <w:rStyle w:val="rvts9"/>
          <w:rFonts w:ascii="Times New Roman" w:hAnsi="Times New Roman"/>
          <w:color w:val="000000"/>
          <w:lang w:val="uk-UA"/>
        </w:rPr>
        <w:t xml:space="preserve">повинен надати </w:t>
      </w:r>
      <w:r w:rsidRPr="001B5E4E">
        <w:rPr>
          <w:rFonts w:ascii="Times New Roman" w:hAnsi="Times New Roman"/>
          <w:color w:val="000000"/>
          <w:lang w:val="uk-UA"/>
        </w:rPr>
        <w:t>у складі пропозиції підтвердження реєстрації потужностей, які використовуються на будь-якій стадії виробництва та/або обігу харчових продуктів (надається у довільній формі).</w:t>
      </w:r>
    </w:p>
    <w:p w:rsidR="00A60CC1" w:rsidRPr="001B5E4E" w:rsidRDefault="00A60CC1" w:rsidP="00A60CC1">
      <w:pPr>
        <w:widowControl w:val="0"/>
        <w:spacing w:after="0" w:line="240" w:lineRule="auto"/>
        <w:ind w:firstLine="567"/>
        <w:jc w:val="both"/>
        <w:rPr>
          <w:rStyle w:val="rvts0"/>
          <w:rFonts w:ascii="Times New Roman" w:hAnsi="Times New Roman"/>
          <w:color w:val="000000"/>
          <w:lang w:val="uk-UA"/>
        </w:rPr>
      </w:pPr>
      <w:r w:rsidRPr="001B5E4E">
        <w:rPr>
          <w:rFonts w:ascii="Times New Roman" w:hAnsi="Times New Roman"/>
          <w:color w:val="000000"/>
          <w:lang w:val="uk-UA"/>
        </w:rPr>
        <w:t xml:space="preserve">У разі, якщо на момент подання пропозиції відомості, визначені цим пунктом, будуть </w:t>
      </w:r>
      <w:r w:rsidRPr="001B5E4E">
        <w:rPr>
          <w:rStyle w:val="rvts0"/>
          <w:rFonts w:ascii="Times New Roman" w:hAnsi="Times New Roman"/>
          <w:color w:val="000000"/>
          <w:lang w:val="uk-UA"/>
        </w:rPr>
        <w:t>оприлюднені у формі відкритих даних згідно із Законом України «Про доступ до публічної інформації» та/або міститься у відкритих єдиних державних реєстрах, доступ до яких є вільним, учасник не зобов’язаний надавати документи та/або інформацію відповідно до цього пункту.</w:t>
      </w:r>
    </w:p>
    <w:p w:rsidR="00A60CC1" w:rsidRPr="001B5E4E" w:rsidRDefault="00A60CC1" w:rsidP="00A60CC1">
      <w:pPr>
        <w:widowControl w:val="0"/>
        <w:spacing w:after="0" w:line="240" w:lineRule="auto"/>
        <w:ind w:firstLine="567"/>
        <w:jc w:val="both"/>
        <w:rPr>
          <w:rStyle w:val="rvts0"/>
          <w:rFonts w:ascii="Times New Roman" w:hAnsi="Times New Roman"/>
          <w:color w:val="000000"/>
          <w:lang w:val="uk-UA"/>
        </w:rPr>
      </w:pPr>
      <w:r w:rsidRPr="001B5E4E">
        <w:rPr>
          <w:rStyle w:val="rvts0"/>
          <w:rFonts w:ascii="Times New Roman" w:hAnsi="Times New Roman"/>
          <w:color w:val="000000"/>
          <w:lang w:val="uk-UA"/>
        </w:rPr>
        <w:t xml:space="preserve">11. . Гарантійний лист, складений в довільній формі, про те, що учасником відповідно до статті 21 Закону </w:t>
      </w:r>
      <w:r w:rsidRPr="001B5E4E">
        <w:rPr>
          <w:rFonts w:ascii="Times New Roman" w:hAnsi="Times New Roman"/>
          <w:color w:val="000000"/>
          <w:lang w:val="uk-UA"/>
        </w:rPr>
        <w:t xml:space="preserve">України «Про основні принципи та вимоги до безпечності та якості харчових продуктів» </w:t>
      </w:r>
      <w:r w:rsidRPr="001B5E4E">
        <w:rPr>
          <w:rStyle w:val="rvts0"/>
          <w:rFonts w:ascii="Times New Roman" w:hAnsi="Times New Roman"/>
          <w:color w:val="000000"/>
          <w:lang w:val="uk-UA"/>
        </w:rPr>
        <w:t>розроблені, запроваджені та використовуються постійно діючі процедури, які базуються на принципах системи аналізу небезпечних факторів та контролю у критичних точках.</w:t>
      </w:r>
    </w:p>
    <w:p w:rsidR="00A60CC1" w:rsidRPr="001B5E4E" w:rsidRDefault="00A60CC1" w:rsidP="00A60CC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1B5E4E">
        <w:rPr>
          <w:rStyle w:val="rvts0"/>
          <w:rFonts w:ascii="Times New Roman" w:hAnsi="Times New Roman"/>
          <w:color w:val="000000"/>
          <w:lang w:val="uk-UA"/>
        </w:rPr>
        <w:t xml:space="preserve">У разі, якщо учасник не зобов’язаний розробляти, запроваджувати та використовувати вище зазначені процедури, він повинен надати, лист, складений у довільній формі, із поясненням </w:t>
      </w:r>
      <w:r w:rsidRPr="001B5E4E">
        <w:rPr>
          <w:rStyle w:val="rvts0"/>
          <w:rFonts w:ascii="Times New Roman" w:hAnsi="Times New Roman"/>
          <w:color w:val="000000"/>
          <w:lang w:val="uk-UA"/>
        </w:rPr>
        <w:lastRenderedPageBreak/>
        <w:t>підстав та посиланням на відповідні нормативно-правові акти.</w:t>
      </w:r>
    </w:p>
    <w:p w:rsidR="00EE10BD" w:rsidRPr="00A60CC1" w:rsidRDefault="00EE10BD">
      <w:pPr>
        <w:rPr>
          <w:lang w:val="uk-UA"/>
        </w:rPr>
      </w:pPr>
    </w:p>
    <w:sectPr w:rsidR="00EE10BD" w:rsidRPr="00A60CC1" w:rsidSect="00EE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CC1"/>
    <w:rsid w:val="007225E3"/>
    <w:rsid w:val="00A60CC1"/>
    <w:rsid w:val="00E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68D14-1B59-4118-882F-5BCBCEF6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C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A60CC1"/>
  </w:style>
  <w:style w:type="character" w:customStyle="1" w:styleId="rvts9">
    <w:name w:val="rvts9"/>
    <w:basedOn w:val="a0"/>
    <w:rsid w:val="00A6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2824</Words>
  <Characters>1610</Characters>
  <Application>Microsoft Office Word</Application>
  <DocSecurity>0</DocSecurity>
  <Lines>13</Lines>
  <Paragraphs>8</Paragraphs>
  <ScaleCrop>false</ScaleCrop>
  <Company>HP Inc.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2021-01-14T07:16:00Z</dcterms:created>
  <dcterms:modified xsi:type="dcterms:W3CDTF">2021-08-26T18:46:00Z</dcterms:modified>
</cp:coreProperties>
</file>